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仿宋" w:hAnsi="仿宋" w:eastAsia="仿宋" w:cs="仿宋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市人社局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稳岗返还惠企政策流程图</w:t>
      </w:r>
    </w:p>
    <w:bookmarkEnd w:id="0"/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184150</wp:posOffset>
                </wp:positionV>
                <wp:extent cx="5552440" cy="379730"/>
                <wp:effectExtent l="4445" t="4445" r="5715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文件依据（公示网站链接）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5pt;margin-top:14.5pt;height:29.9pt;width:437.2pt;z-index:251727872;mso-width-relative:page;mso-height-relative:page;" fillcolor="#FFFFFF" filled="t" stroked="t" coordsize="21600,21600" o:gfxdata="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05qVdcAAAAIAQAADwAAAAAAAAABACAAAAAiAAAAZHJzL2Rvd25yZXYueG1sUEsBAhQA&#10;FAAAAAgAh07iQC5Ch87zAQAA6AMAAA4AAAAAAAAAAQAgAAAAJgEAAGRycy9lMm9Eb2MueG1sUEsF&#10;BgAAAAAGAAYAWQEAAI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文件依据（公示网站链接）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Arial" w:hAnsi="Arial" w:eastAsia="仿宋" w:cs="Arial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134620</wp:posOffset>
                </wp:positionV>
                <wp:extent cx="5533390" cy="562610"/>
                <wp:effectExtent l="5080" t="4445" r="5080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办理部门（工伤失业科、安康市汉滨区香溪路8号/市政务服务中心1楼06窗口）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5pt;margin-top:10.6pt;height:44.3pt;width:435.7pt;z-index:251728896;mso-width-relative:page;mso-height-relative:page;" fillcolor="#FFFFFF" filled="t" stroked="t" coordsize="21600,21600" o:gfxdata="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blcJ2QAAAAkBAAAPAAAAAAAAAAEAIAAAACIAAABkcnMvZG93bnJldi54bWxQSwEC&#10;FAAUAAAACACHTuJAd7Eo4PMBAADoAwAADgAAAAAAAAABACAAAAAoAQAAZHJzL2Uyb0RvYy54bWxQ&#10;SwUGAAAAAAYABgBZAQAAj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办理部门（工伤失业科、安康市汉滨区香溪路8号/市政务服务中心1楼06窗口）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jc w:val="center"/>
        <w:rPr>
          <w:rFonts w:hint="eastAsia" w:ascii="Arial" w:hAnsi="Arial" w:eastAsia="仿宋" w:cs="Arial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184150</wp:posOffset>
                </wp:positionV>
                <wp:extent cx="5514340" cy="2777490"/>
                <wp:effectExtent l="4445" t="4445" r="571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277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ind w:left="562"/>
                              <w:rPr>
                                <w:rFonts w:ascii="宋体" w:hAnsi="宋体" w:eastAsia="宋体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所需材料清单：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333333"/>
                                <w:sz w:val="24"/>
                              </w:rPr>
                              <w:t>1、按50-60%申报的企业。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</w:rPr>
                              <w:t>不裁员或少裁员承诺书、企业申请稳岗返还资金用途承诺书；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24"/>
                              </w:rPr>
                              <w:t>2、按6个月申报的企业。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</w:rPr>
                              <w:t>不裁员或少裁员以及裁员率低于全国城镇登记失业率5.5%承诺书、企业申请稳岗返还资金用途承诺书、企业与工会（职代会）协商制定的稳定就业岗位措施、2019年第四季度以来连续亏损2个季度利润表。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24"/>
                              </w:rPr>
                              <w:t>3、按3个月申报的企业。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</w:rPr>
                              <w:t>企业裁员人数未超过企业职工2019年年末参保人数的20%承诺书和相关资料、企业申请稳岗返还资金用途承诺书。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4pt;margin-top:14.5pt;height:218.7pt;width:434.2pt;z-index:251725824;mso-width-relative:page;mso-height-relative:page;" fillcolor="#FFFFFF" filled="t" stroked="t" coordsize="21600,21600" o:gfxdata="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BfaqN2AAAAAkBAAAPAAAAAAAAAAEAIAAAACIAAABkcnMvZG93bnJldi54bWxQSwEC&#10;FAAUAAAACACHTuJADf4BcvQBAADpAwAADgAAAAAAAAABACAAAAAnAQAAZHJzL2Uyb0RvYy54bWxQ&#10;SwUGAAAAAAYABgBZAQAAj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ind w:left="562"/>
                        <w:rPr>
                          <w:rFonts w:ascii="宋体" w:hAnsi="宋体" w:eastAsia="宋体" w:cs="宋体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所需材料清单：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333333"/>
                          <w:sz w:val="24"/>
                        </w:rPr>
                        <w:t>1、按50-60%申报的企业。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</w:rPr>
                        <w:t>不裁员或少裁员承诺书、企业申请稳岗返还资金用途承诺书；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24"/>
                        </w:rPr>
                        <w:t>2、按6个月申报的企业。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</w:rPr>
                        <w:t>不裁员或少裁员以及裁员率低于全国城镇登记失业率5.5%承诺书、企业申请稳岗返还资金用途承诺书、企业与工会（职代会）协商制定的稳定就业岗位措施、2019年第四季度以来连续亏损2个季度利润表。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24"/>
                        </w:rPr>
                        <w:t>3、按3个月申报的企业。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24"/>
                        </w:rPr>
                        <w:t>企业裁员人数未超过企业职工2019年年末参保人数的20%承诺书和相关资料、企业申请稳岗返还资金用途承诺书。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</w:pPr>
      <w:r>
        <w:rPr>
          <w:rFonts w:ascii="Arial" w:hAnsi="Arial" w:cs="Arial"/>
        </w:rPr>
        <w:t>↓</w: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182245</wp:posOffset>
                </wp:positionV>
                <wp:extent cx="5542280" cy="466725"/>
                <wp:effectExtent l="4445" t="4445" r="1587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材料齐备并提交后20日内办理完毕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5pt;margin-top:14.35pt;height:36.75pt;width:436.4pt;z-index:251726848;mso-width-relative:page;mso-height-relative:page;" fillcolor="#FFFFFF" filled="t" stroked="t" coordsize="21600,21600" o:gfxdata="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bQX62QAAAAkBAAAPAAAAAAAAAAEAIAAAACIAAABkcnMvZG93bnJldi54bWxQSwECFAAU&#10;AAAACACHTuJAYvtnm/ABAADoAwAADgAAAAAAAAABACAAAAAoAQAAZHJzL2Uyb0RvYy54bWxQSwUG&#10;AAAAAAYABgBZAQAAi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pacing w:val="-6"/>
                          <w:sz w:val="28"/>
                          <w:szCs w:val="28"/>
                        </w:rPr>
                        <w:t>材料齐备并提交后20日内办理完毕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</w:pPr>
      <w:r>
        <w:rPr>
          <w:rFonts w:ascii="Arial" w:hAnsi="Arial" w:cs="Arial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69215</wp:posOffset>
                </wp:positionV>
                <wp:extent cx="5543550" cy="732155"/>
                <wp:effectExtent l="4445" t="4445" r="1460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办理无需费用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pt;margin-top:5.45pt;height:57.65pt;width:436.5pt;z-index:251730944;mso-width-relative:page;mso-height-relative:page;" fillcolor="#FFFFFF" filled="t" stroked="t" coordsize="21600,21600" o:gfxdata="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XkNlbXAAAACQEAAA8AAAAAAAAAAQAgAAAAIgAAAGRycy9kb3ducmV2LnhtbFBLAQIUABQAAAAI&#10;AIdO4kCCy/2T7gEAAOgDAAAOAAAAAAAAAAEAIAAAACYBAABkcnMvZTJvRG9jLnhtbFBLBQYAAAAA&#10;BgAGAFkBAACG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办理无需费用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w:rPr>
          <w:rFonts w:ascii="Arial" w:hAnsi="Arial" w:eastAsia="仿宋" w:cs="Arial"/>
          <w:szCs w:val="21"/>
        </w:rPr>
        <w:t>↓</w: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74930</wp:posOffset>
                </wp:positionV>
                <wp:extent cx="5523230" cy="887095"/>
                <wp:effectExtent l="5080" t="5080" r="15240" b="222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投诉举报途径（0915－2290191/12345便民服务热线）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05pt;margin-top:5.9pt;height:69.85pt;width:434.9pt;z-index:251731968;mso-width-relative:page;mso-height-relative:page;" fillcolor="#FFFFFF" filled="t" stroked="t" coordsize="21600,21600" o:gfxdata="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wDJyNgAAAAJAQAADwAAAAAAAAABACAAAAAiAAAAZHJzL2Rvd25yZXYueG1sUEsBAhQA&#10;FAAAAAgAh07iQIntp2PyAQAA6AMAAA4AAAAAAAAAAQAgAAAAJwEAAGRycy9lMm9Eb2MueG1sUEsF&#10;BgAAAAAGAAYAWQEAAIs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投诉举报途径（0915－2290191/12345便民服务热线）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4751070</wp:posOffset>
                </wp:positionV>
                <wp:extent cx="8255" cy="161290"/>
                <wp:effectExtent l="34290" t="635" r="3365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1612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9.9pt;margin-top:374.1pt;height:12.7pt;width:0.65pt;z-index:251729920;mso-width-relative:page;mso-height-relative:page;" filled="f" stroked="t" coordsize="21600,21600" o:gfxdata="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sa5jfbAAAACwEAAA8AAAAAAAAAAQAgAAAAIgAAAGRycy9kb3ducmV2LnhtbFBLAQIU&#10;ABQAAAAIAIdO4kDsvEGR8AEAAKcDAAAOAAAAAAAAAAEAIAAAACoBAABkcnMvZTJvRG9jLnhtbFBL&#10;BQYAAAAABgAGAFkBAACMBQAAAAA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D1095"/>
    <w:rsid w:val="35C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rFonts w:cs="Times New Roman"/>
      <w:kern w:val="0"/>
      <w:sz w:val="16"/>
      <w:szCs w:val="16"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渔人网</dc:creator>
  <cp:lastModifiedBy>渔人网</cp:lastModifiedBy>
  <dcterms:modified xsi:type="dcterms:W3CDTF">2020-04-24T02:10:52Z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